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C8CD" w14:textId="77777777"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РОССИЙСКАЯ ФЕДЕРАЦИЯ</w:t>
      </w:r>
    </w:p>
    <w:p w14:paraId="73564D7E" w14:textId="77777777"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Администрация Филипповского сельсовета</w:t>
      </w:r>
    </w:p>
    <w:p w14:paraId="50E7BFA0" w14:textId="77777777"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Каменского района Алтайского края</w:t>
      </w:r>
    </w:p>
    <w:p w14:paraId="65AF49D8" w14:textId="77777777"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</w:p>
    <w:p w14:paraId="10B0D2D1" w14:textId="77777777" w:rsidR="00B673F6" w:rsidRPr="00B673F6" w:rsidRDefault="00B673F6" w:rsidP="00B673F6">
      <w:pPr>
        <w:keepNext/>
        <w:ind w:firstLine="851"/>
        <w:jc w:val="center"/>
        <w:outlineLvl w:val="0"/>
        <w:rPr>
          <w:b/>
          <w:sz w:val="44"/>
        </w:rPr>
      </w:pPr>
      <w:r w:rsidRPr="00B673F6">
        <w:rPr>
          <w:b/>
          <w:sz w:val="44"/>
        </w:rPr>
        <w:t>П О С Т А Н О В Л Е Н И Е</w:t>
      </w:r>
    </w:p>
    <w:p w14:paraId="6A944C41" w14:textId="77777777" w:rsidR="00B673F6" w:rsidRPr="00B673F6" w:rsidRDefault="00B673F6" w:rsidP="00B673F6">
      <w:pPr>
        <w:keepNext/>
        <w:rPr>
          <w:b/>
          <w:sz w:val="28"/>
        </w:rPr>
      </w:pPr>
    </w:p>
    <w:p w14:paraId="563E3985" w14:textId="7338C99B" w:rsidR="00B673F6" w:rsidRDefault="00B673F6" w:rsidP="00B673F6">
      <w:pPr>
        <w:keepNext/>
        <w:jc w:val="both"/>
        <w:rPr>
          <w:b/>
          <w:sz w:val="28"/>
          <w:szCs w:val="28"/>
        </w:rPr>
      </w:pPr>
      <w:r w:rsidRPr="00B673F6">
        <w:rPr>
          <w:b/>
          <w:sz w:val="28"/>
          <w:szCs w:val="28"/>
        </w:rPr>
        <w:t>09.07.2024</w:t>
      </w:r>
      <w:r w:rsidRPr="00B673F6">
        <w:rPr>
          <w:b/>
          <w:color w:val="FF0000"/>
          <w:sz w:val="28"/>
          <w:szCs w:val="28"/>
        </w:rPr>
        <w:t xml:space="preserve">     </w:t>
      </w:r>
      <w:r w:rsidRPr="00B673F6">
        <w:rPr>
          <w:b/>
          <w:sz w:val="28"/>
          <w:szCs w:val="28"/>
        </w:rPr>
        <w:t xml:space="preserve">№ 12        </w:t>
      </w:r>
      <w:r w:rsidRPr="00B673F6">
        <w:rPr>
          <w:b/>
          <w:sz w:val="28"/>
          <w:szCs w:val="28"/>
        </w:rPr>
        <w:tab/>
        <w:t xml:space="preserve">                                                                 п. Филипповский</w:t>
      </w:r>
    </w:p>
    <w:p w14:paraId="44D32D17" w14:textId="77777777" w:rsidR="0060328F" w:rsidRDefault="0060328F" w:rsidP="00B673F6">
      <w:pPr>
        <w:keepNext/>
        <w:jc w:val="both"/>
        <w:rPr>
          <w:b/>
          <w:sz w:val="28"/>
          <w:szCs w:val="28"/>
        </w:rPr>
      </w:pPr>
    </w:p>
    <w:p w14:paraId="4B98C747" w14:textId="77777777" w:rsidR="0060328F" w:rsidRDefault="0060328F" w:rsidP="0060328F">
      <w:pPr>
        <w:keepNext/>
        <w:ind w:right="41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 сфере благоустройства</w:t>
      </w:r>
    </w:p>
    <w:p w14:paraId="39921F02" w14:textId="77777777" w:rsidR="00B15B57" w:rsidRPr="00A63F91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14:paraId="35BC71CF" w14:textId="7F002DD3" w:rsidR="00B15B57" w:rsidRDefault="00A20F7A" w:rsidP="00B15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</w:t>
      </w:r>
      <w:r w:rsidR="00B673F6">
        <w:rPr>
          <w:sz w:val="28"/>
          <w:szCs w:val="28"/>
        </w:rPr>
        <w:t>ом</w:t>
      </w:r>
      <w:r w:rsidRPr="00BA2C20">
        <w:rPr>
          <w:sz w:val="28"/>
          <w:szCs w:val="28"/>
        </w:rPr>
        <w:t xml:space="preserve"> муниципального образования </w:t>
      </w:r>
      <w:r w:rsidR="00B673F6">
        <w:rPr>
          <w:sz w:val="28"/>
          <w:szCs w:val="28"/>
        </w:rPr>
        <w:t xml:space="preserve">сельское поселение Филипповский сельсовет </w:t>
      </w:r>
      <w:r w:rsidRPr="00BA2C20">
        <w:rPr>
          <w:sz w:val="28"/>
          <w:szCs w:val="28"/>
        </w:rPr>
        <w:t>Каменск</w:t>
      </w:r>
      <w:r w:rsidR="00B673F6">
        <w:rPr>
          <w:sz w:val="28"/>
          <w:szCs w:val="28"/>
        </w:rPr>
        <w:t>ого</w:t>
      </w:r>
      <w:r w:rsidRPr="00BA2C20">
        <w:rPr>
          <w:sz w:val="28"/>
          <w:szCs w:val="28"/>
        </w:rPr>
        <w:t xml:space="preserve"> район</w:t>
      </w:r>
      <w:r w:rsidR="00B673F6">
        <w:rPr>
          <w:sz w:val="28"/>
          <w:szCs w:val="28"/>
        </w:rPr>
        <w:t>а</w:t>
      </w:r>
      <w:r w:rsidRPr="00BA2C20">
        <w:rPr>
          <w:sz w:val="28"/>
          <w:szCs w:val="28"/>
        </w:rPr>
        <w:t xml:space="preserve"> Алтайско</w:t>
      </w:r>
      <w:r>
        <w:rPr>
          <w:sz w:val="28"/>
          <w:szCs w:val="28"/>
        </w:rPr>
        <w:t xml:space="preserve">го края, </w:t>
      </w:r>
    </w:p>
    <w:p w14:paraId="1966E320" w14:textId="77777777" w:rsidR="00A20F7A" w:rsidRPr="00A20F7A" w:rsidRDefault="00A20F7A" w:rsidP="00B15B57">
      <w:pPr>
        <w:ind w:firstLine="567"/>
        <w:jc w:val="both"/>
        <w:rPr>
          <w:sz w:val="28"/>
          <w:szCs w:val="16"/>
        </w:rPr>
      </w:pPr>
    </w:p>
    <w:p w14:paraId="1B23FCB2" w14:textId="77777777"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EA209BC" w14:textId="77777777" w:rsidR="00B15B57" w:rsidRPr="00A20F7A" w:rsidRDefault="00B15B57" w:rsidP="00B15B57">
      <w:pPr>
        <w:jc w:val="center"/>
        <w:rPr>
          <w:sz w:val="28"/>
          <w:szCs w:val="16"/>
        </w:rPr>
      </w:pPr>
    </w:p>
    <w:p w14:paraId="395C5FAB" w14:textId="77777777"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A63F91">
        <w:rPr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  <w:r w:rsidR="00A20F7A">
        <w:rPr>
          <w:sz w:val="28"/>
          <w:szCs w:val="28"/>
        </w:rPr>
        <w:t>муниципального контроля</w:t>
      </w:r>
      <w:r w:rsidR="00A20F7A" w:rsidRPr="00A20F7A">
        <w:rPr>
          <w:sz w:val="22"/>
          <w:szCs w:val="22"/>
        </w:rPr>
        <w:t xml:space="preserve"> </w:t>
      </w:r>
      <w:r w:rsidR="00C60A01">
        <w:rPr>
          <w:sz w:val="28"/>
          <w:szCs w:val="28"/>
        </w:rPr>
        <w:t>в сфере благоустройства</w:t>
      </w:r>
      <w:r w:rsidR="00A20F7A">
        <w:rPr>
          <w:sz w:val="28"/>
          <w:szCs w:val="28"/>
        </w:rPr>
        <w:t xml:space="preserve"> </w:t>
      </w:r>
      <w:r w:rsidR="00A63F91">
        <w:rPr>
          <w:sz w:val="28"/>
          <w:szCs w:val="28"/>
        </w:rPr>
        <w:t>(прилагается).</w:t>
      </w:r>
    </w:p>
    <w:p w14:paraId="27CEEBF4" w14:textId="452D2CF4" w:rsidR="00A63F91" w:rsidRDefault="000A0FD8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ab/>
      </w:r>
      <w:r w:rsidR="00B92010">
        <w:rPr>
          <w:spacing w:val="50"/>
          <w:sz w:val="28"/>
          <w:szCs w:val="28"/>
        </w:rPr>
        <w:t>2</w:t>
      </w:r>
      <w:r w:rsidR="00A20F7A">
        <w:rPr>
          <w:sz w:val="28"/>
          <w:szCs w:val="28"/>
        </w:rPr>
        <w:t>. Разместить н</w:t>
      </w:r>
      <w:r w:rsidR="00A63F91">
        <w:rPr>
          <w:sz w:val="28"/>
          <w:szCs w:val="28"/>
        </w:rPr>
        <w:t xml:space="preserve">астоящее постановление на официальном сайте Администрации </w:t>
      </w:r>
      <w:r w:rsidR="00B673F6">
        <w:rPr>
          <w:sz w:val="28"/>
          <w:szCs w:val="28"/>
        </w:rPr>
        <w:t xml:space="preserve">Филипповского сельсовета </w:t>
      </w:r>
      <w:r w:rsidR="00A63F91">
        <w:rPr>
          <w:sz w:val="28"/>
          <w:szCs w:val="28"/>
        </w:rPr>
        <w:t>Каменского района Алтайского края.</w:t>
      </w:r>
    </w:p>
    <w:p w14:paraId="483EB865" w14:textId="1CE64291" w:rsidR="00A63F91" w:rsidRDefault="00A63F91" w:rsidP="00A63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B673F6">
        <w:rPr>
          <w:sz w:val="28"/>
          <w:szCs w:val="28"/>
        </w:rPr>
        <w:t>оставляю за собой.</w:t>
      </w:r>
    </w:p>
    <w:p w14:paraId="2934E2D8" w14:textId="77777777" w:rsidR="00696403" w:rsidRDefault="00696403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</w:p>
    <w:p w14:paraId="6CEF3E60" w14:textId="77777777" w:rsidR="00696403" w:rsidRDefault="00696403" w:rsidP="00A453BC">
      <w:pPr>
        <w:ind w:firstLine="708"/>
        <w:jc w:val="both"/>
        <w:rPr>
          <w:sz w:val="28"/>
          <w:szCs w:val="28"/>
        </w:rPr>
      </w:pPr>
    </w:p>
    <w:p w14:paraId="3138D4C6" w14:textId="42AC84E7"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673F6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B673F6">
        <w:rPr>
          <w:sz w:val="28"/>
          <w:szCs w:val="28"/>
        </w:rPr>
        <w:t>А.Н. Белоусов</w:t>
      </w:r>
    </w:p>
    <w:p w14:paraId="6C4778FB" w14:textId="77777777" w:rsidR="00B15B57" w:rsidRPr="00F76F00" w:rsidRDefault="00B15B57" w:rsidP="00B15B57">
      <w:pPr>
        <w:jc w:val="both"/>
      </w:pPr>
    </w:p>
    <w:p w14:paraId="0CF93936" w14:textId="77777777" w:rsidR="00424C2B" w:rsidRDefault="00B15B57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50148231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3DD366C5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721A6CA7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7AC741BE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493218A0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21E77CAE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48A6EEC9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3AFF5761" w14:textId="77777777"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14:paraId="44A748B6" w14:textId="77777777"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14:paraId="0DDB484C" w14:textId="77777777"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14:paraId="06A19D3C" w14:textId="77777777"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14:paraId="507C7E96" w14:textId="77777777"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14:paraId="54EF2C33" w14:textId="77777777"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14:paraId="158E826A" w14:textId="77777777"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14:paraId="47236B1D" w14:textId="6C78428B" w:rsidR="00BD3B1D" w:rsidRDefault="00B15B57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CF30BC">
        <w:rPr>
          <w:rFonts w:ascii="Times New Roman" w:hAnsi="Times New Roman"/>
          <w:sz w:val="28"/>
          <w:szCs w:val="28"/>
        </w:rPr>
        <w:t>Ы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  <w:r w:rsidR="00696403"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B673F6">
        <w:rPr>
          <w:rFonts w:ascii="Times New Roman" w:hAnsi="Times New Roman"/>
          <w:sz w:val="28"/>
          <w:szCs w:val="28"/>
        </w:rPr>
        <w:t>сельсовета</w:t>
      </w:r>
    </w:p>
    <w:p w14:paraId="34D10610" w14:textId="47DAEAA7" w:rsidR="00B92010" w:rsidRDefault="00A20F7A" w:rsidP="00A20F7A">
      <w:pPr>
        <w:pStyle w:val="2"/>
        <w:tabs>
          <w:tab w:val="left" w:pos="5670"/>
        </w:tabs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B57" w:rsidRPr="00C771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73F6">
        <w:rPr>
          <w:rFonts w:ascii="Times New Roman" w:hAnsi="Times New Roman"/>
          <w:sz w:val="28"/>
          <w:szCs w:val="28"/>
        </w:rPr>
        <w:t>09</w:t>
      </w:r>
      <w:r w:rsidR="00E074A9">
        <w:rPr>
          <w:rFonts w:ascii="Times New Roman" w:hAnsi="Times New Roman"/>
          <w:sz w:val="28"/>
          <w:szCs w:val="28"/>
        </w:rPr>
        <w:t>.0</w:t>
      </w:r>
      <w:r w:rsidR="00B673F6">
        <w:rPr>
          <w:rFonts w:ascii="Times New Roman" w:hAnsi="Times New Roman"/>
          <w:sz w:val="28"/>
          <w:szCs w:val="28"/>
        </w:rPr>
        <w:t>7</w:t>
      </w:r>
      <w:r w:rsidR="00E074A9">
        <w:rPr>
          <w:rFonts w:ascii="Times New Roman" w:hAnsi="Times New Roman"/>
          <w:sz w:val="28"/>
          <w:szCs w:val="28"/>
        </w:rPr>
        <w:t xml:space="preserve">.2024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B673F6">
        <w:rPr>
          <w:rFonts w:ascii="Times New Roman" w:hAnsi="Times New Roman"/>
          <w:sz w:val="28"/>
          <w:szCs w:val="28"/>
        </w:rPr>
        <w:t>12</w:t>
      </w:r>
    </w:p>
    <w:p w14:paraId="51E25513" w14:textId="77777777" w:rsidR="00B92010" w:rsidRDefault="00B92010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72E69BC2" w14:textId="77777777" w:rsidR="00A63F91" w:rsidRPr="004A0592" w:rsidRDefault="00A63F91" w:rsidP="00A63F9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2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A059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A20F7A" w:rsidRPr="00A20F7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C973D6" w:rsidRPr="00C973D6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14:paraId="13F243DC" w14:textId="77777777" w:rsidR="00A63F91" w:rsidRDefault="00A63F91" w:rsidP="00A63F91">
      <w:pPr>
        <w:pStyle w:val="Standard"/>
        <w:jc w:val="center"/>
      </w:pPr>
    </w:p>
    <w:p w14:paraId="5022156E" w14:textId="77777777" w:rsidR="00A63F91" w:rsidRPr="004A0592" w:rsidRDefault="00A63F91" w:rsidP="00A63F91">
      <w:pPr>
        <w:pStyle w:val="Standard"/>
        <w:jc w:val="center"/>
      </w:pPr>
    </w:p>
    <w:p w14:paraId="469CF3E1" w14:textId="77777777"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1. Индикаторами риска нарушения обязательных требований при осуществлении муниципального контроля в сфере благоустройства </w:t>
      </w:r>
      <w:r w:rsidR="00C973D6">
        <w:rPr>
          <w:sz w:val="28"/>
          <w:szCs w:val="28"/>
        </w:rPr>
        <w:t xml:space="preserve"> </w:t>
      </w:r>
      <w:r w:rsidRPr="0021009D">
        <w:rPr>
          <w:sz w:val="28"/>
          <w:szCs w:val="28"/>
        </w:rPr>
        <w:t>являются:</w:t>
      </w:r>
    </w:p>
    <w:p w14:paraId="0E44CD31" w14:textId="77777777"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выявление признаков нарушения Правил благоустройства выявленных при проведении контрольных мероприятий без взаимодействия с контролируемыми лицами;</w:t>
      </w:r>
    </w:p>
    <w:p w14:paraId="00808B19" w14:textId="77777777"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наличие двух и более жалоб (обращений) в течение одного года на контролируемое лицо, содержащих информацию о нарушении обязательных требований в сфере благоустройства, к обеспечению доступности для инвалидов социальной, инженерной и транспортной инфраструктур и предоставляемых услуг;</w:t>
      </w:r>
    </w:p>
    <w:p w14:paraId="5E64FDB2" w14:textId="77777777"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если исполнение данного предписания невозможно проверить после проведения контрольного мероприятия без взаимодействия с контролируемыми лицами.</w:t>
      </w:r>
    </w:p>
    <w:p w14:paraId="636577AB" w14:textId="77777777" w:rsidR="00A20F7A" w:rsidRPr="00A20F7A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</w:t>
      </w:r>
      <w:r w:rsidRPr="0021009D">
        <w:rPr>
          <w:sz w:val="28"/>
          <w:szCs w:val="28"/>
        </w:rPr>
        <w:lastRenderedPageBreak/>
        <w:t>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A20F7A" w:rsidRPr="00A20F7A" w:rsidSect="00CF30B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25809" w14:textId="77777777" w:rsidR="000D1109" w:rsidRDefault="000D1109" w:rsidP="00DA39F2">
      <w:r>
        <w:separator/>
      </w:r>
    </w:p>
  </w:endnote>
  <w:endnote w:type="continuationSeparator" w:id="0">
    <w:p w14:paraId="7DF496A2" w14:textId="77777777" w:rsidR="000D1109" w:rsidRDefault="000D1109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51D7" w14:textId="77777777" w:rsidR="000D1109" w:rsidRDefault="000D1109" w:rsidP="00DA39F2">
      <w:r>
        <w:separator/>
      </w:r>
    </w:p>
  </w:footnote>
  <w:footnote w:type="continuationSeparator" w:id="0">
    <w:p w14:paraId="79181173" w14:textId="77777777" w:rsidR="000D1109" w:rsidRDefault="000D1109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1476" w14:textId="77777777" w:rsidR="001867CA" w:rsidRDefault="00FA59D1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4ADF71" w14:textId="77777777"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3086" w14:textId="77777777" w:rsidR="001867CA" w:rsidRPr="00A20F7A" w:rsidRDefault="00FA59D1" w:rsidP="001867CA">
    <w:pPr>
      <w:pStyle w:val="a7"/>
      <w:framePr w:wrap="around" w:vAnchor="text" w:hAnchor="margin" w:xAlign="center" w:y="1"/>
      <w:rPr>
        <w:rStyle w:val="a9"/>
        <w:sz w:val="36"/>
      </w:rPr>
    </w:pPr>
    <w:r w:rsidRPr="00A20F7A">
      <w:rPr>
        <w:rStyle w:val="a9"/>
        <w:sz w:val="24"/>
      </w:rPr>
      <w:fldChar w:fldCharType="begin"/>
    </w:r>
    <w:r w:rsidR="001867CA" w:rsidRPr="00A20F7A">
      <w:rPr>
        <w:rStyle w:val="a9"/>
        <w:sz w:val="24"/>
      </w:rPr>
      <w:instrText xml:space="preserve">PAGE  </w:instrText>
    </w:r>
    <w:r w:rsidRPr="00A20F7A">
      <w:rPr>
        <w:rStyle w:val="a9"/>
        <w:sz w:val="24"/>
      </w:rPr>
      <w:fldChar w:fldCharType="separate"/>
    </w:r>
    <w:r w:rsidR="00704A5D">
      <w:rPr>
        <w:rStyle w:val="a9"/>
        <w:noProof/>
        <w:sz w:val="24"/>
      </w:rPr>
      <w:t>2</w:t>
    </w:r>
    <w:r w:rsidRPr="00A20F7A">
      <w:rPr>
        <w:rStyle w:val="a9"/>
        <w:sz w:val="24"/>
      </w:rPr>
      <w:fldChar w:fldCharType="end"/>
    </w:r>
  </w:p>
  <w:p w14:paraId="508C5FB8" w14:textId="77777777"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849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9F8"/>
    <w:rsid w:val="00002E75"/>
    <w:rsid w:val="0009020D"/>
    <w:rsid w:val="00097D42"/>
    <w:rsid w:val="000A0FD8"/>
    <w:rsid w:val="000D1109"/>
    <w:rsid w:val="00115866"/>
    <w:rsid w:val="00185208"/>
    <w:rsid w:val="001867CA"/>
    <w:rsid w:val="001869F8"/>
    <w:rsid w:val="001B671A"/>
    <w:rsid w:val="001F0B7B"/>
    <w:rsid w:val="0021009D"/>
    <w:rsid w:val="00216D4C"/>
    <w:rsid w:val="00267348"/>
    <w:rsid w:val="002F0BA1"/>
    <w:rsid w:val="00321C9C"/>
    <w:rsid w:val="0034337E"/>
    <w:rsid w:val="00376A9F"/>
    <w:rsid w:val="003963CC"/>
    <w:rsid w:val="003C1350"/>
    <w:rsid w:val="003E16C6"/>
    <w:rsid w:val="00401325"/>
    <w:rsid w:val="004070C1"/>
    <w:rsid w:val="00424C2B"/>
    <w:rsid w:val="00437C5E"/>
    <w:rsid w:val="00471C8B"/>
    <w:rsid w:val="004A680D"/>
    <w:rsid w:val="00587CB8"/>
    <w:rsid w:val="005A3365"/>
    <w:rsid w:val="0060328F"/>
    <w:rsid w:val="00663FC4"/>
    <w:rsid w:val="00673947"/>
    <w:rsid w:val="00696403"/>
    <w:rsid w:val="006B33D0"/>
    <w:rsid w:val="00704A5D"/>
    <w:rsid w:val="0075163A"/>
    <w:rsid w:val="00767EE1"/>
    <w:rsid w:val="0079102A"/>
    <w:rsid w:val="0079159D"/>
    <w:rsid w:val="007E4574"/>
    <w:rsid w:val="00816359"/>
    <w:rsid w:val="008262C7"/>
    <w:rsid w:val="008842F0"/>
    <w:rsid w:val="008B0F03"/>
    <w:rsid w:val="008E082A"/>
    <w:rsid w:val="00936571"/>
    <w:rsid w:val="0094779A"/>
    <w:rsid w:val="00952D93"/>
    <w:rsid w:val="00957AD8"/>
    <w:rsid w:val="00966A45"/>
    <w:rsid w:val="00976561"/>
    <w:rsid w:val="009B5FCF"/>
    <w:rsid w:val="009E6759"/>
    <w:rsid w:val="00A00AAC"/>
    <w:rsid w:val="00A00F78"/>
    <w:rsid w:val="00A20F7A"/>
    <w:rsid w:val="00A35E72"/>
    <w:rsid w:val="00A453BC"/>
    <w:rsid w:val="00A63F91"/>
    <w:rsid w:val="00A7666B"/>
    <w:rsid w:val="00AA6359"/>
    <w:rsid w:val="00AB52E2"/>
    <w:rsid w:val="00AD5B46"/>
    <w:rsid w:val="00B05CF2"/>
    <w:rsid w:val="00B15034"/>
    <w:rsid w:val="00B15B57"/>
    <w:rsid w:val="00B673F6"/>
    <w:rsid w:val="00B84879"/>
    <w:rsid w:val="00B92010"/>
    <w:rsid w:val="00BA23A3"/>
    <w:rsid w:val="00BB4C89"/>
    <w:rsid w:val="00BC7B7A"/>
    <w:rsid w:val="00BD3B1D"/>
    <w:rsid w:val="00C15510"/>
    <w:rsid w:val="00C26E58"/>
    <w:rsid w:val="00C60A01"/>
    <w:rsid w:val="00C63830"/>
    <w:rsid w:val="00C66CC7"/>
    <w:rsid w:val="00C737B5"/>
    <w:rsid w:val="00C75F43"/>
    <w:rsid w:val="00C973D6"/>
    <w:rsid w:val="00CA4887"/>
    <w:rsid w:val="00CD3B0E"/>
    <w:rsid w:val="00CF30BC"/>
    <w:rsid w:val="00D05A9B"/>
    <w:rsid w:val="00D36999"/>
    <w:rsid w:val="00D86613"/>
    <w:rsid w:val="00D938F1"/>
    <w:rsid w:val="00DA39F2"/>
    <w:rsid w:val="00E074A9"/>
    <w:rsid w:val="00E33D08"/>
    <w:rsid w:val="00EF3843"/>
    <w:rsid w:val="00F007F5"/>
    <w:rsid w:val="00F014B7"/>
    <w:rsid w:val="00F01F85"/>
    <w:rsid w:val="00F16BB9"/>
    <w:rsid w:val="00F317FE"/>
    <w:rsid w:val="00F96D06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722F"/>
  <w15:docId w15:val="{A3EA2373-3B74-4C77-ABBD-86D30635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A63F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A20F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20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FE5F-5B89-44BB-B255-4DD3409C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9</cp:revision>
  <cp:lastPrinted>2024-05-27T05:56:00Z</cp:lastPrinted>
  <dcterms:created xsi:type="dcterms:W3CDTF">2024-05-27T02:47:00Z</dcterms:created>
  <dcterms:modified xsi:type="dcterms:W3CDTF">2024-07-10T05:17:00Z</dcterms:modified>
</cp:coreProperties>
</file>