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1F" w:rsidRPr="00AC1ED9" w:rsidRDefault="00EA7B1F" w:rsidP="00EA7B1F">
      <w:pPr>
        <w:pStyle w:val="a9"/>
        <w:keepNext/>
        <w:rPr>
          <w:szCs w:val="28"/>
        </w:rPr>
      </w:pPr>
      <w:r>
        <w:rPr>
          <w:szCs w:val="28"/>
        </w:rPr>
        <w:t xml:space="preserve">РОССИЙСКАЯ </w:t>
      </w:r>
      <w:r w:rsidRPr="00AC1ED9">
        <w:rPr>
          <w:szCs w:val="28"/>
        </w:rPr>
        <w:t>ФЕДЕРАЦИЯ</w:t>
      </w:r>
    </w:p>
    <w:p w:rsidR="00EA7B1F" w:rsidRDefault="00B04D89" w:rsidP="00EA7B1F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Филипповский</w:t>
      </w:r>
      <w:r w:rsidR="00EA7B1F">
        <w:rPr>
          <w:rFonts w:ascii="Times New Roman" w:hAnsi="Times New Roman"/>
          <w:b/>
          <w:sz w:val="28"/>
          <w:szCs w:val="28"/>
        </w:rPr>
        <w:t xml:space="preserve"> сельский Совет депутатов</w:t>
      </w:r>
    </w:p>
    <w:p w:rsidR="00EA7B1F" w:rsidRPr="00EA7B1F" w:rsidRDefault="00EA7B1F" w:rsidP="00EA7B1F">
      <w:pPr>
        <w:keepNext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Каменского района Алтайского края</w:t>
      </w:r>
    </w:p>
    <w:p w:rsidR="00EA7B1F" w:rsidRDefault="00EA7B1F" w:rsidP="00EA7B1F">
      <w:pPr>
        <w:keepNext/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A7B1F" w:rsidRPr="00EA7B1F" w:rsidRDefault="00EA7B1F" w:rsidP="00EA7B1F">
      <w:pPr>
        <w:keepNext/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AC1ED9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AC1ED9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C74A0E" w:rsidRPr="00325BEE" w:rsidRDefault="00B04D89" w:rsidP="00EA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A7B1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EA7B1F">
        <w:rPr>
          <w:rFonts w:ascii="Times New Roman" w:hAnsi="Times New Roman"/>
          <w:b/>
          <w:sz w:val="28"/>
          <w:szCs w:val="28"/>
        </w:rPr>
        <w:t xml:space="preserve">.2022 № </w:t>
      </w:r>
      <w:r w:rsidR="00606345">
        <w:rPr>
          <w:rFonts w:ascii="Times New Roman" w:hAnsi="Times New Roman"/>
          <w:b/>
          <w:sz w:val="28"/>
          <w:szCs w:val="28"/>
        </w:rPr>
        <w:t>20</w:t>
      </w:r>
      <w:r w:rsidR="00EA7B1F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EA7B1F" w:rsidRPr="00D7360F">
        <w:rPr>
          <w:rFonts w:ascii="Times New Roman" w:hAnsi="Times New Roman"/>
          <w:b/>
          <w:sz w:val="28"/>
          <w:szCs w:val="28"/>
        </w:rPr>
        <w:t xml:space="preserve"> </w:t>
      </w:r>
      <w:r w:rsidR="00EA7B1F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A7B1F" w:rsidRPr="00D7360F">
        <w:rPr>
          <w:rFonts w:ascii="Times New Roman" w:hAnsi="Times New Roman"/>
          <w:b/>
          <w:sz w:val="28"/>
          <w:szCs w:val="28"/>
        </w:rPr>
        <w:t xml:space="preserve">  </w:t>
      </w:r>
      <w:r w:rsidR="00EA7B1F">
        <w:rPr>
          <w:rFonts w:ascii="Times New Roman" w:hAnsi="Times New Roman"/>
          <w:b/>
          <w:sz w:val="28"/>
          <w:szCs w:val="28"/>
        </w:rPr>
        <w:t xml:space="preserve">                                             п.</w:t>
      </w:r>
      <w:r>
        <w:rPr>
          <w:rFonts w:ascii="Times New Roman" w:hAnsi="Times New Roman"/>
          <w:b/>
          <w:sz w:val="28"/>
          <w:szCs w:val="28"/>
        </w:rPr>
        <w:t xml:space="preserve"> Филипповский</w:t>
      </w: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EA7B1F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i/>
          <w:sz w:val="28"/>
        </w:rPr>
      </w:pPr>
      <w:r w:rsidRPr="00EA7B1F">
        <w:rPr>
          <w:rFonts w:ascii="Times New Roman" w:eastAsia="Times New Roman" w:hAnsi="Times New Roman" w:cs="Times New Roman"/>
          <w:sz w:val="28"/>
        </w:rPr>
        <w:t>О</w:t>
      </w:r>
      <w:r w:rsidR="0087340D" w:rsidRPr="00EA7B1F">
        <w:rPr>
          <w:rFonts w:ascii="Times New Roman" w:eastAsia="Times New Roman" w:hAnsi="Times New Roman" w:cs="Times New Roman"/>
          <w:sz w:val="28"/>
        </w:rPr>
        <w:t>б</w:t>
      </w:r>
      <w:r w:rsidRPr="00EA7B1F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EA7B1F">
        <w:rPr>
          <w:rFonts w:ascii="Times New Roman" w:eastAsia="Times New Roman" w:hAnsi="Times New Roman" w:cs="Times New Roman"/>
          <w:sz w:val="28"/>
        </w:rPr>
        <w:t>утверждении</w:t>
      </w:r>
      <w:r w:rsidRPr="00EA7B1F">
        <w:rPr>
          <w:rFonts w:ascii="Times New Roman" w:eastAsia="Times New Roman" w:hAnsi="Times New Roman" w:cs="Times New Roman"/>
          <w:sz w:val="28"/>
        </w:rPr>
        <w:t xml:space="preserve"> П</w:t>
      </w:r>
      <w:r w:rsidR="0087340D" w:rsidRPr="00EA7B1F">
        <w:rPr>
          <w:rFonts w:ascii="Times New Roman" w:eastAsia="Times New Roman" w:hAnsi="Times New Roman" w:cs="Times New Roman"/>
          <w:sz w:val="28"/>
        </w:rPr>
        <w:t>орядка</w:t>
      </w:r>
      <w:r w:rsidRPr="00EA7B1F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EA7B1F">
        <w:rPr>
          <w:rFonts w:ascii="Times New Roman" w:eastAsia="Times New Roman" w:hAnsi="Times New Roman" w:cs="Times New Roman"/>
          <w:sz w:val="28"/>
        </w:rPr>
        <w:t>установления и оценки</w:t>
      </w:r>
      <w:r w:rsidRPr="00EA7B1F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EA7B1F">
        <w:rPr>
          <w:rFonts w:ascii="Times New Roman" w:eastAsia="Times New Roman" w:hAnsi="Times New Roman" w:cs="Times New Roman"/>
          <w:sz w:val="28"/>
        </w:rPr>
        <w:t>применения обязательных требований</w:t>
      </w:r>
      <w:r w:rsidRPr="00EA7B1F">
        <w:rPr>
          <w:rFonts w:ascii="Times New Roman" w:eastAsia="Times New Roman" w:hAnsi="Times New Roman" w:cs="Times New Roman"/>
          <w:sz w:val="28"/>
        </w:rPr>
        <w:t xml:space="preserve">, </w:t>
      </w:r>
      <w:r w:rsidR="0087340D" w:rsidRPr="00EA7B1F">
        <w:rPr>
          <w:rFonts w:ascii="Times New Roman" w:eastAsia="Times New Roman" w:hAnsi="Times New Roman" w:cs="Times New Roman"/>
          <w:sz w:val="28"/>
        </w:rPr>
        <w:t>устанавливаемых</w:t>
      </w:r>
      <w:r w:rsidRPr="00EA7B1F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EA7B1F">
        <w:rPr>
          <w:rFonts w:ascii="Times New Roman" w:eastAsia="Times New Roman" w:hAnsi="Times New Roman" w:cs="Times New Roman"/>
          <w:sz w:val="28"/>
        </w:rPr>
        <w:t>нормативными правовыми актами</w:t>
      </w:r>
      <w:r w:rsidRPr="00EA7B1F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EA7B1F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EA7B1F" w:rsidRPr="00EA7B1F">
        <w:rPr>
          <w:rFonts w:ascii="Times New Roman" w:eastAsia="Times New Roman" w:hAnsi="Times New Roman" w:cs="Times New Roman"/>
          <w:sz w:val="28"/>
        </w:rPr>
        <w:t xml:space="preserve"> </w:t>
      </w:r>
      <w:r w:rsidR="00B04D89">
        <w:rPr>
          <w:rFonts w:ascii="Times New Roman" w:eastAsia="Times New Roman" w:hAnsi="Times New Roman" w:cs="Times New Roman"/>
          <w:sz w:val="28"/>
        </w:rPr>
        <w:t>Филипповского</w:t>
      </w:r>
      <w:r w:rsidR="00EA7B1F" w:rsidRPr="00EA7B1F">
        <w:rPr>
          <w:rFonts w:ascii="Times New Roman" w:eastAsia="Times New Roman" w:hAnsi="Times New Roman" w:cs="Times New Roman"/>
          <w:sz w:val="28"/>
        </w:rPr>
        <w:t xml:space="preserve"> сельсовета Каменского района </w:t>
      </w:r>
      <w:r w:rsidR="0087340D" w:rsidRPr="00EA7B1F"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proofErr w:type="gramStart"/>
      <w:r w:rsidR="0087340D" w:rsidRPr="00325BEE">
        <w:rPr>
          <w:rFonts w:ascii="Times New Roman" w:eastAsia="Times New Roman" w:hAnsi="Times New Roman" w:cs="Times New Roman"/>
          <w:sz w:val="28"/>
        </w:rPr>
        <w:t>ч</w:t>
      </w:r>
      <w:proofErr w:type="gramEnd"/>
      <w:r w:rsidR="0087340D" w:rsidRPr="00325BEE">
        <w:rPr>
          <w:rFonts w:ascii="Times New Roman" w:eastAsia="Times New Roman" w:hAnsi="Times New Roman" w:cs="Times New Roman"/>
          <w:sz w:val="28"/>
        </w:rPr>
        <w:t xml:space="preserve">.5 ст.2 </w:t>
      </w:r>
      <w:r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</w:t>
      </w:r>
      <w:r w:rsidR="00B04D89">
        <w:rPr>
          <w:rFonts w:ascii="Times New Roman" w:eastAsia="Times New Roman" w:hAnsi="Times New Roman" w:cs="Times New Roman"/>
          <w:sz w:val="28"/>
        </w:rPr>
        <w:t>ерации», руководствуясь статье</w:t>
      </w:r>
      <w:r w:rsidR="00EA7B1F">
        <w:rPr>
          <w:rFonts w:ascii="Times New Roman" w:eastAsia="Times New Roman" w:hAnsi="Times New Roman" w:cs="Times New Roman"/>
          <w:sz w:val="28"/>
        </w:rPr>
        <w:t>й 24</w:t>
      </w:r>
      <w:r w:rsidRPr="00325BEE">
        <w:rPr>
          <w:rFonts w:ascii="Times New Roman" w:eastAsia="Times New Roman" w:hAnsi="Times New Roman" w:cs="Times New Roman"/>
          <w:sz w:val="28"/>
        </w:rPr>
        <w:t xml:space="preserve"> Устава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B04D89">
        <w:rPr>
          <w:rFonts w:ascii="Times New Roman" w:eastAsia="Times New Roman" w:hAnsi="Times New Roman" w:cs="Times New Roman"/>
          <w:sz w:val="28"/>
        </w:rPr>
        <w:t>Филипповский</w:t>
      </w:r>
      <w:r w:rsidR="00EA7B1F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края,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EA7B1F">
        <w:rPr>
          <w:rFonts w:ascii="Times New Roman" w:eastAsia="Times New Roman" w:hAnsi="Times New Roman" w:cs="Times New Roman"/>
          <w:sz w:val="28"/>
        </w:rPr>
        <w:t xml:space="preserve"> </w:t>
      </w:r>
    </w:p>
    <w:p w:rsidR="00B04D89" w:rsidRDefault="00B04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Default="00EA7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сельский Совет депутатов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решил:</w:t>
      </w:r>
    </w:p>
    <w:p w:rsidR="00B04D89" w:rsidRPr="00325BEE" w:rsidRDefault="00B04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1. Утвердить Порядок установления и оценки применения обязательных требований, устанавливаемых нормативными правовыми актами муни</w:t>
      </w:r>
      <w:r w:rsidR="00EA7B1F">
        <w:rPr>
          <w:rFonts w:ascii="Times New Roman" w:eastAsia="Times New Roman" w:hAnsi="Times New Roman" w:cs="Times New Roman"/>
          <w:sz w:val="28"/>
        </w:rPr>
        <w:t xml:space="preserve">ципального образования </w:t>
      </w:r>
      <w:r w:rsidR="00B04D89">
        <w:rPr>
          <w:rFonts w:ascii="Times New Roman" w:eastAsia="Times New Roman" w:hAnsi="Times New Roman" w:cs="Times New Roman"/>
          <w:sz w:val="28"/>
        </w:rPr>
        <w:t>Филипповский</w:t>
      </w:r>
      <w:r w:rsidR="00EA7B1F">
        <w:rPr>
          <w:rFonts w:ascii="Times New Roman" w:eastAsia="Times New Roman" w:hAnsi="Times New Roman" w:cs="Times New Roman"/>
          <w:sz w:val="28"/>
        </w:rPr>
        <w:t xml:space="preserve"> сельсовет Каменского района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Алтайского края </w:t>
      </w:r>
      <w:r w:rsidRPr="00325BEE">
        <w:rPr>
          <w:rFonts w:ascii="Times New Roman" w:eastAsia="Times New Roman" w:hAnsi="Times New Roman" w:cs="Times New Roman"/>
          <w:sz w:val="28"/>
        </w:rPr>
        <w:t>(прил</w:t>
      </w:r>
      <w:r w:rsidR="0087340D" w:rsidRPr="00325BEE">
        <w:rPr>
          <w:rFonts w:ascii="Times New Roman" w:eastAsia="Times New Roman" w:hAnsi="Times New Roman" w:cs="Times New Roman"/>
          <w:sz w:val="28"/>
        </w:rPr>
        <w:t>ожение</w:t>
      </w:r>
      <w:r w:rsidRPr="00325BEE">
        <w:rPr>
          <w:rFonts w:ascii="Times New Roman" w:eastAsia="Times New Roman" w:hAnsi="Times New Roman" w:cs="Times New Roman"/>
          <w:sz w:val="28"/>
        </w:rPr>
        <w:t>).</w:t>
      </w:r>
    </w:p>
    <w:p w:rsidR="0072209E" w:rsidRPr="00325BEE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2. </w:t>
      </w:r>
      <w:r w:rsidR="00EA7B1F" w:rsidRPr="00356B92">
        <w:rPr>
          <w:rFonts w:ascii="Times New Roman" w:hAnsi="Times New Roman"/>
          <w:sz w:val="28"/>
          <w:szCs w:val="28"/>
        </w:rPr>
        <w:t xml:space="preserve">Обнародовать данное </w:t>
      </w:r>
      <w:r w:rsidR="00EA7B1F">
        <w:rPr>
          <w:rFonts w:ascii="Times New Roman" w:hAnsi="Times New Roman"/>
          <w:sz w:val="28"/>
          <w:szCs w:val="28"/>
        </w:rPr>
        <w:t>решение в соответствии со ст. 47</w:t>
      </w:r>
      <w:r w:rsidR="00EA7B1F" w:rsidRPr="00356B92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B04D89">
        <w:rPr>
          <w:rFonts w:ascii="Times New Roman" w:hAnsi="Times New Roman"/>
          <w:sz w:val="28"/>
          <w:szCs w:val="28"/>
        </w:rPr>
        <w:t>Филипповский</w:t>
      </w:r>
      <w:r w:rsidR="00EA7B1F" w:rsidRPr="00356B92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  </w:t>
      </w:r>
    </w:p>
    <w:p w:rsidR="0087340D" w:rsidRDefault="0087340D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 xml:space="preserve"> исполнением решения </w:t>
      </w:r>
      <w:r w:rsidR="00EA7B1F"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B04D89" w:rsidRDefault="00B04D89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04D89" w:rsidRDefault="00B04D89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04D89" w:rsidRPr="00325BEE" w:rsidRDefault="00B04D89" w:rsidP="00B0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сельсовета                                                                                        А.Н. Белоусов</w:t>
      </w:r>
    </w:p>
    <w:p w:rsidR="0072209E" w:rsidRPr="00325BEE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E1921" w:rsidRDefault="005E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E1921" w:rsidRDefault="005E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E1921" w:rsidRPr="005E1921" w:rsidRDefault="005E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7340D" w:rsidRPr="005E1921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04D89" w:rsidRDefault="00B04D89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04D89" w:rsidRDefault="00B04D89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78634C" w:rsidRPr="00EA7B1F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EA7B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2209E" w:rsidRDefault="00B04D89" w:rsidP="00911C7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Филипповского</w:t>
      </w:r>
      <w:r w:rsidR="00EA7B1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B1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6.12</w:t>
      </w:r>
      <w:r w:rsidR="00EA7B1F">
        <w:rPr>
          <w:rFonts w:ascii="Times New Roman" w:hAnsi="Times New Roman" w:cs="Times New Roman"/>
          <w:sz w:val="28"/>
          <w:szCs w:val="28"/>
        </w:rPr>
        <w:t xml:space="preserve">.2022 № </w:t>
      </w:r>
      <w:r w:rsidR="00241EBC">
        <w:rPr>
          <w:rFonts w:ascii="Times New Roman" w:hAnsi="Times New Roman" w:cs="Times New Roman"/>
          <w:sz w:val="28"/>
          <w:szCs w:val="28"/>
        </w:rPr>
        <w:t>20</w:t>
      </w:r>
    </w:p>
    <w:p w:rsidR="00911C7C" w:rsidRPr="005E1921" w:rsidRDefault="00911C7C" w:rsidP="00911C7C">
      <w:pPr>
        <w:widowControl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</w:rPr>
      </w:pPr>
    </w:p>
    <w:p w:rsidR="0072209E" w:rsidRPr="00EA7B1F" w:rsidRDefault="00B329D1" w:rsidP="0091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72209E" w:rsidRPr="00EA7B1F" w:rsidRDefault="00B329D1" w:rsidP="0091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установления и оценки применения </w:t>
      </w:r>
      <w:proofErr w:type="gramStart"/>
      <w:r w:rsidRPr="00EA7B1F">
        <w:rPr>
          <w:rFonts w:ascii="Times New Roman" w:eastAsia="Times New Roman" w:hAnsi="Times New Roman" w:cs="Times New Roman"/>
          <w:b/>
          <w:sz w:val="28"/>
          <w:szCs w:val="28"/>
        </w:rPr>
        <w:t>обязательных</w:t>
      </w:r>
      <w:proofErr w:type="gramEnd"/>
    </w:p>
    <w:p w:rsidR="0072209E" w:rsidRPr="00EA7B1F" w:rsidRDefault="00B329D1" w:rsidP="0091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требований, устанавливаемых </w:t>
      </w:r>
      <w:proofErr w:type="gramStart"/>
      <w:r w:rsidRPr="00EA7B1F">
        <w:rPr>
          <w:rFonts w:ascii="Times New Roman" w:eastAsia="Times New Roman" w:hAnsi="Times New Roman" w:cs="Times New Roman"/>
          <w:b/>
          <w:sz w:val="28"/>
          <w:szCs w:val="28"/>
        </w:rPr>
        <w:t>нормативными</w:t>
      </w:r>
      <w:proofErr w:type="gramEnd"/>
      <w:r w:rsidRPr="00EA7B1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правовыми</w:t>
      </w:r>
    </w:p>
    <w:p w:rsidR="0072209E" w:rsidRPr="00EA7B1F" w:rsidRDefault="00B329D1" w:rsidP="0091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b/>
          <w:sz w:val="28"/>
          <w:szCs w:val="28"/>
        </w:rPr>
        <w:t>актами муниципального образования</w:t>
      </w:r>
      <w:r w:rsidR="00EA7B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4D89">
        <w:rPr>
          <w:rFonts w:ascii="Times New Roman" w:eastAsia="Times New Roman" w:hAnsi="Times New Roman" w:cs="Times New Roman"/>
          <w:b/>
          <w:sz w:val="28"/>
          <w:szCs w:val="28"/>
        </w:rPr>
        <w:t>Филипповский</w:t>
      </w:r>
      <w:r w:rsidR="00EA7B1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Каменского района Алтайского края</w:t>
      </w:r>
    </w:p>
    <w:p w:rsidR="0072209E" w:rsidRPr="00EA7B1F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09E" w:rsidRPr="00EA7B1F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b/>
          <w:sz w:val="28"/>
          <w:szCs w:val="28"/>
        </w:rPr>
        <w:t>Раздел 1. Общие положения</w:t>
      </w:r>
    </w:p>
    <w:p w:rsidR="0072209E" w:rsidRPr="00EA7B1F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определяет правила установления и оценки </w:t>
      </w: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содержащихся в нормативных правовых актах муниципального образования</w:t>
      </w:r>
      <w:r w:rsidR="00EA7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D89">
        <w:rPr>
          <w:rFonts w:ascii="Times New Roman" w:eastAsia="Times New Roman" w:hAnsi="Times New Roman" w:cs="Times New Roman"/>
          <w:sz w:val="28"/>
          <w:szCs w:val="28"/>
        </w:rPr>
        <w:t>Филипповский</w:t>
      </w:r>
      <w:r w:rsidR="00EA7B1F">
        <w:rPr>
          <w:rFonts w:ascii="Times New Roman" w:eastAsia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Обязательные требования устанавливаются нормативными правовыми актами 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EA7B1F">
        <w:rPr>
          <w:rFonts w:ascii="Times New Roman" w:eastAsia="Times New Roman" w:hAnsi="Times New Roman" w:cs="Times New Roman"/>
          <w:sz w:val="28"/>
          <w:szCs w:val="28"/>
        </w:rPr>
        <w:t xml:space="preserve">образовании </w:t>
      </w:r>
      <w:r w:rsidR="00B04D89">
        <w:rPr>
          <w:rFonts w:ascii="Times New Roman" w:eastAsia="Times New Roman" w:hAnsi="Times New Roman" w:cs="Times New Roman"/>
          <w:sz w:val="28"/>
          <w:szCs w:val="28"/>
        </w:rPr>
        <w:t>Филипповский</w:t>
      </w:r>
      <w:r w:rsidR="00EA7B1F">
        <w:rPr>
          <w:rFonts w:ascii="Times New Roman" w:eastAsia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  <w:proofErr w:type="gramEnd"/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муниципально-частного</w:t>
      </w:r>
      <w:proofErr w:type="spellEnd"/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муниципально-</w:t>
      </w: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частном</w:t>
      </w:r>
      <w:proofErr w:type="spellEnd"/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муниципально-частном</w:t>
      </w:r>
      <w:proofErr w:type="spellEnd"/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партнерстве в Российской Федерации и внесении изменений в отдельные законодательные акты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Федерации», публичным </w:t>
      </w: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партнером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которым выступает муниципальное образование.</w:t>
      </w:r>
    </w:p>
    <w:p w:rsidR="0072209E" w:rsidRPr="00EA7B1F" w:rsidRDefault="00B329D1" w:rsidP="005E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9D4EBE"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EA7B1F">
        <w:rPr>
          <w:rStyle w:val="a5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="0035706E"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5E1921" w:rsidRPr="00EA7B1F" w:rsidRDefault="005E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09E" w:rsidRPr="00EA7B1F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b/>
          <w:sz w:val="28"/>
          <w:szCs w:val="28"/>
        </w:rPr>
        <w:t>Раздел 2. Порядок установления</w:t>
      </w:r>
    </w:p>
    <w:p w:rsidR="0072209E" w:rsidRPr="00EA7B1F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обязательных требований</w:t>
      </w:r>
    </w:p>
    <w:p w:rsidR="0072209E" w:rsidRPr="00EA7B1F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2209E" w:rsidRPr="00EA7B1F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EA7B1F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EA7B1F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EA7B1F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EA7B1F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</w:t>
      </w:r>
      <w:proofErr w:type="gramStart"/>
      <w:r w:rsidR="000942D5" w:rsidRPr="00EA7B1F">
        <w:rPr>
          <w:rFonts w:ascii="Times New Roman" w:eastAsia="Times New Roman" w:hAnsi="Times New Roman" w:cs="Times New Roman"/>
          <w:sz w:val="28"/>
          <w:szCs w:val="28"/>
        </w:rPr>
        <w:t>наличие</w:t>
      </w:r>
      <w:proofErr w:type="gramEnd"/>
      <w:r w:rsidR="000942D5" w:rsidRPr="00EA7B1F">
        <w:rPr>
          <w:rFonts w:ascii="Times New Roman" w:eastAsia="Times New Roman" w:hAnsi="Times New Roman" w:cs="Times New Roman"/>
          <w:sz w:val="28"/>
          <w:szCs w:val="28"/>
        </w:rPr>
        <w:t xml:space="preserve">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EA7B1F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EA7B1F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EA7B1F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EA7B1F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EA7B1F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EA7B1F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EA7B1F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EA7B1F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EA7B1F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EA7B1F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EA7B1F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29D1" w:rsidRPr="00EA7B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4CC" w:rsidRPr="00EA7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9D1" w:rsidRPr="00EA7B1F">
        <w:rPr>
          <w:rFonts w:ascii="Times New Roman" w:eastAsia="Times New Roman" w:hAnsi="Times New Roman" w:cs="Times New Roman"/>
          <w:sz w:val="28"/>
          <w:szCs w:val="28"/>
        </w:rPr>
        <w:t>Проекты муниципальных актов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, содержащих обязательные требования, </w:t>
      </w:r>
      <w:r w:rsidR="00B329D1" w:rsidRPr="00EA7B1F">
        <w:rPr>
          <w:rFonts w:ascii="Times New Roman" w:eastAsia="Times New Roman" w:hAnsi="Times New Roman" w:cs="Times New Roman"/>
          <w:sz w:val="28"/>
          <w:szCs w:val="28"/>
        </w:rPr>
        <w:t xml:space="preserve"> подлежат публичному обсуждению</w:t>
      </w:r>
      <w:r w:rsidRPr="00EA7B1F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B329D1" w:rsidRPr="00EA7B1F">
        <w:rPr>
          <w:rFonts w:ascii="Times New Roman" w:eastAsia="Times New Roman" w:hAnsi="Times New Roman" w:cs="Times New Roman"/>
          <w:sz w:val="28"/>
          <w:szCs w:val="28"/>
        </w:rPr>
        <w:t xml:space="preserve">. В целях </w:t>
      </w:r>
      <w:proofErr w:type="gramStart"/>
      <w:r w:rsidR="00B329D1" w:rsidRPr="00EA7B1F">
        <w:rPr>
          <w:rFonts w:ascii="Times New Roman" w:eastAsia="Times New Roman" w:hAnsi="Times New Roman" w:cs="Times New Roman"/>
          <w:sz w:val="28"/>
          <w:szCs w:val="28"/>
        </w:rPr>
        <w:t>обеспечения проведения публичного обсуждения проекта муниципального акта</w:t>
      </w:r>
      <w:proofErr w:type="gramEnd"/>
      <w:r w:rsidR="00B329D1" w:rsidRPr="00EA7B1F">
        <w:rPr>
          <w:rFonts w:ascii="Times New Roman" w:eastAsia="Times New Roman" w:hAnsi="Times New Roman" w:cs="Times New Roman"/>
          <w:sz w:val="28"/>
          <w:szCs w:val="28"/>
        </w:rPr>
        <w:t xml:space="preserve">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1) проект муниципального акта;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2) пояснительную записку к проекту муниципального акта;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3) информацию о сроках проведения публичного обсуждения, </w:t>
      </w: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. По истечению срока, указанного в подпункте 3 пункта 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EA7B1F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EA7B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53D2F" w:rsidRPr="00EA7B1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  <w:proofErr w:type="gramEnd"/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EA7B1F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</w:rPr>
        <w:t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 установление новых условий, ограничений, запретов, обязанностей.</w:t>
      </w:r>
      <w:r w:rsidR="00D9595C" w:rsidRPr="00EA7B1F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3"/>
      </w:r>
    </w:p>
    <w:p w:rsidR="0072209E" w:rsidRPr="00EA7B1F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EA7B1F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EA7B1F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EA7B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EA7B1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муниципальных актов, устанавливающих указанные обязательные требования, в порядке, определенном Уставом муниципального образования</w:t>
      </w:r>
      <w:r w:rsidR="00975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D89">
        <w:rPr>
          <w:rFonts w:ascii="Times New Roman" w:eastAsia="Times New Roman" w:hAnsi="Times New Roman" w:cs="Times New Roman"/>
          <w:sz w:val="28"/>
          <w:szCs w:val="28"/>
        </w:rPr>
        <w:t xml:space="preserve">Филипповский </w:t>
      </w:r>
      <w:r w:rsidR="009753D7">
        <w:rPr>
          <w:rFonts w:ascii="Times New Roman" w:eastAsia="Times New Roman" w:hAnsi="Times New Roman" w:cs="Times New Roman"/>
          <w:sz w:val="28"/>
          <w:szCs w:val="28"/>
        </w:rPr>
        <w:t>сельсовет Каменского района Алтайского края.</w:t>
      </w:r>
    </w:p>
    <w:p w:rsidR="00D9595C" w:rsidRPr="00EA7B1F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EA7B1F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B329D1" w:rsidRPr="00EA7B1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  <w:proofErr w:type="gramEnd"/>
    </w:p>
    <w:p w:rsidR="0072209E" w:rsidRPr="00EA7B1F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09E" w:rsidRPr="00EA7B1F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A7B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Раздел 3. Порядок оценки применения</w:t>
      </w:r>
    </w:p>
    <w:p w:rsidR="0072209E" w:rsidRPr="00EA7B1F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обязательных требований</w:t>
      </w:r>
    </w:p>
    <w:p w:rsidR="0072209E" w:rsidRPr="00EA7B1F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</w:t>
      </w: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проекта доклада </w:t>
      </w:r>
      <w:r w:rsidR="00325BEE" w:rsidRPr="00EA7B1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EA7B1F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 w:rsidR="004914A6" w:rsidRPr="00EA7B1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в пункте 1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 готовит проект доклада.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. Источниками информации для подготовки доклада являются: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1) результаты мониторинга муниципальных актов</w:t>
      </w:r>
      <w:r w:rsidR="00450EF9" w:rsidRPr="00EA7B1F">
        <w:rPr>
          <w:rFonts w:ascii="Times New Roman" w:eastAsia="Times New Roman" w:hAnsi="Times New Roman" w:cs="Times New Roman"/>
          <w:sz w:val="28"/>
          <w:szCs w:val="28"/>
        </w:rPr>
        <w:t>, содержащих обязательные требования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2) результаты анализа осуществления муниципального контроля;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3) результаты анализа административной и судебной практики</w:t>
      </w:r>
      <w:r w:rsidR="00450EF9" w:rsidRPr="00EA7B1F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применения обязательных требований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6) иные сведения, позволяющие оценить результаты применения обязательных требований.</w:t>
      </w:r>
    </w:p>
    <w:p w:rsidR="0072209E" w:rsidRPr="00EA7B1F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329D1" w:rsidRPr="00EA7B1F">
        <w:rPr>
          <w:rFonts w:ascii="Times New Roman" w:eastAsia="Times New Roman" w:hAnsi="Times New Roman" w:cs="Times New Roman"/>
          <w:sz w:val="28"/>
          <w:szCs w:val="28"/>
        </w:rPr>
        <w:t>. В доклад включается следующая информация: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2) результаты </w:t>
      </w: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3) выводы и предложения по итогам </w:t>
      </w: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09E" w:rsidRPr="00EA7B1F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329D1" w:rsidRPr="00EA7B1F">
        <w:rPr>
          <w:rFonts w:ascii="Times New Roman" w:eastAsia="Times New Roman" w:hAnsi="Times New Roman" w:cs="Times New Roman"/>
          <w:sz w:val="28"/>
          <w:szCs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EA7B1F">
        <w:rPr>
          <w:rFonts w:ascii="Times New Roman" w:eastAsia="Times New Roman" w:hAnsi="Times New Roman" w:cs="Times New Roman"/>
          <w:sz w:val="28"/>
          <w:szCs w:val="28"/>
        </w:rPr>
        <w:t xml:space="preserve">(ущерба) 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 с указанием конкретных рисков);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2) перечень муниципальных актов и содержащихся в них обязательных требований;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3) сведения о внесенных в муниципальный акт изменениях (при наличии);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5) период действия муниципального акта и его отдельных положений;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. Результаты оценки достижения целей введения обязательных требований, содержащиеся в проекте доклада, должны содержать следующую 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 применительно к системе обязательных требований в соответствующей сфере регулирования: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EA7B1F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EA7B1F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EA7B1F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EA7B1F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EA7B1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EA7B1F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EA7B1F">
        <w:rPr>
          <w:rFonts w:ascii="Times New Roman" w:eastAsia="Times New Roman" w:hAnsi="Times New Roman" w:cs="Times New Roman"/>
          <w:sz w:val="28"/>
          <w:szCs w:val="28"/>
        </w:rPr>
        <w:t xml:space="preserve">Выводы и предложения по итогам </w:t>
      </w:r>
      <w:proofErr w:type="gramStart"/>
      <w:r w:rsidR="00D563F2" w:rsidRPr="00EA7B1F">
        <w:rPr>
          <w:rFonts w:ascii="Times New Roman" w:eastAsia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EA7B1F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EA7B1F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EA7B1F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EA7B1F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3) о нецелесообразности дальнейшего применения обязательных требований и признании </w:t>
      </w: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силу муниципального акта, содержащего обязательные требования.</w:t>
      </w:r>
    </w:p>
    <w:p w:rsidR="0072209E" w:rsidRPr="00EA7B1F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 чем за год до окончания срока действия муниципального акта, устанавливающего обязательные требования,</w:t>
      </w:r>
      <w:r w:rsidRPr="00EA7B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размещает проект доклада на официальном сайте</w:t>
      </w:r>
      <w:r w:rsidR="004914A6" w:rsidRPr="00EA7B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lastRenderedPageBreak/>
        <w:t>сводку предложений на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</w:rPr>
        <w:t>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. Проект доклада </w:t>
      </w:r>
      <w:r w:rsidR="004914A6" w:rsidRPr="00EA7B1F">
        <w:rPr>
          <w:rFonts w:ascii="Times New Roman" w:eastAsia="Times New Roman" w:hAnsi="Times New Roman" w:cs="Times New Roman"/>
          <w:sz w:val="28"/>
          <w:szCs w:val="28"/>
        </w:rPr>
        <w:t xml:space="preserve">дорабатывается </w:t>
      </w:r>
      <w:r w:rsidR="00E5051A" w:rsidRPr="00EA7B1F">
        <w:rPr>
          <w:rFonts w:ascii="Times New Roman" w:eastAsia="Times New Roman" w:hAnsi="Times New Roman" w:cs="Times New Roman"/>
          <w:sz w:val="28"/>
          <w:szCs w:val="28"/>
        </w:rPr>
        <w:t>с учетом поступивших предложений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3) об отсутствии необходимости дальнейшего применения обязательных требований и признании </w:t>
      </w: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силу муниципального акта, содержащего обязательные требования.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EA7B1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A7B1F">
        <w:rPr>
          <w:rFonts w:ascii="Times New Roman" w:eastAsia="Times New Roman" w:hAnsi="Times New Roman" w:cs="Times New Roman"/>
          <w:sz w:val="28"/>
          <w:szCs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1) о продлении срока действия муниципального акта;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>2) о внесении изменений в муниципальный акт;</w:t>
      </w:r>
    </w:p>
    <w:p w:rsidR="0072209E" w:rsidRPr="00EA7B1F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3) о признании </w:t>
      </w:r>
      <w:proofErr w:type="gramStart"/>
      <w:r w:rsidRPr="00EA7B1F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EA7B1F">
        <w:rPr>
          <w:rFonts w:ascii="Times New Roman" w:eastAsia="Times New Roman" w:hAnsi="Times New Roman" w:cs="Times New Roman"/>
          <w:sz w:val="28"/>
          <w:szCs w:val="28"/>
        </w:rPr>
        <w:t xml:space="preserve"> силу муниципального акта.</w:t>
      </w:r>
    </w:p>
    <w:p w:rsidR="0072209E" w:rsidRPr="00EA7B1F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2209E" w:rsidRPr="00EA7B1F" w:rsidSect="005E192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21" w:rsidRDefault="00D01C21" w:rsidP="00F233C2">
      <w:pPr>
        <w:spacing w:after="0" w:line="240" w:lineRule="auto"/>
      </w:pPr>
      <w:r>
        <w:separator/>
      </w:r>
    </w:p>
  </w:endnote>
  <w:endnote w:type="continuationSeparator" w:id="0">
    <w:p w:rsidR="00D01C21" w:rsidRDefault="00D01C21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21" w:rsidRDefault="00D01C21" w:rsidP="00F233C2">
      <w:pPr>
        <w:spacing w:after="0" w:line="240" w:lineRule="auto"/>
      </w:pPr>
      <w:r>
        <w:separator/>
      </w:r>
    </w:p>
  </w:footnote>
  <w:footnote w:type="continuationSeparator" w:id="0">
    <w:p w:rsidR="00D01C21" w:rsidRDefault="00D01C21" w:rsidP="00F233C2">
      <w:pPr>
        <w:spacing w:after="0" w:line="240" w:lineRule="auto"/>
      </w:pPr>
      <w:r>
        <w:continuationSeparator/>
      </w:r>
    </w:p>
  </w:footnote>
  <w:footnote w:id="1">
    <w:p w:rsidR="000942D5" w:rsidRPr="005E1921" w:rsidRDefault="000942D5" w:rsidP="000942D5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1921">
        <w:rPr>
          <w:rStyle w:val="a5"/>
          <w:sz w:val="18"/>
          <w:szCs w:val="18"/>
        </w:rPr>
        <w:footnoteRef/>
      </w:r>
      <w:r w:rsidRPr="005E1921">
        <w:rPr>
          <w:sz w:val="18"/>
          <w:szCs w:val="18"/>
        </w:rPr>
        <w:t xml:space="preserve"> </w:t>
      </w:r>
      <w:r w:rsidRPr="005E192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5E1921">
        <w:rPr>
          <w:rFonts w:ascii="Times New Roman" w:eastAsia="Times New Roman" w:hAnsi="Times New Roman" w:cs="Times New Roman"/>
          <w:sz w:val="18"/>
          <w:szCs w:val="18"/>
        </w:rPr>
        <w:t xml:space="preserve"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 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Pr="005E1921" w:rsidRDefault="000942D5" w:rsidP="000942D5">
      <w:pPr>
        <w:pStyle w:val="a3"/>
        <w:jc w:val="both"/>
        <w:rPr>
          <w:sz w:val="18"/>
          <w:szCs w:val="18"/>
        </w:rPr>
      </w:pPr>
      <w:r w:rsidRPr="005E1921">
        <w:rPr>
          <w:rStyle w:val="a5"/>
          <w:sz w:val="18"/>
          <w:szCs w:val="18"/>
        </w:rPr>
        <w:footnoteRef/>
      </w:r>
      <w:r w:rsidRPr="005E1921">
        <w:rPr>
          <w:sz w:val="18"/>
          <w:szCs w:val="18"/>
        </w:rPr>
        <w:t xml:space="preserve"> </w:t>
      </w:r>
      <w:r w:rsidRPr="005E1921">
        <w:rPr>
          <w:rFonts w:ascii="Times New Roman" w:eastAsia="Times New Roman" w:hAnsi="Times New Roman" w:cs="Times New Roman"/>
          <w:sz w:val="18"/>
          <w:szCs w:val="18"/>
        </w:rPr>
        <w:t>Если проведение оценки регулирующего воздействия является обязательным для органа местного 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5E1921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5E1921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E1921">
        <w:rPr>
          <w:rFonts w:ascii="Times New Roman" w:hAnsi="Times New Roman" w:cs="Times New Roman"/>
          <w:sz w:val="18"/>
          <w:szCs w:val="18"/>
        </w:rPr>
        <w:t xml:space="preserve"> В случае, если проведение оценки регулирующего воздействия является обязательным.</w:t>
      </w:r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09E"/>
    <w:rsid w:val="0005311A"/>
    <w:rsid w:val="000942D5"/>
    <w:rsid w:val="000F49A8"/>
    <w:rsid w:val="00141536"/>
    <w:rsid w:val="00143754"/>
    <w:rsid w:val="001A76AB"/>
    <w:rsid w:val="00241EBC"/>
    <w:rsid w:val="0024534D"/>
    <w:rsid w:val="00261FC1"/>
    <w:rsid w:val="00284660"/>
    <w:rsid w:val="002F10E2"/>
    <w:rsid w:val="00325BEE"/>
    <w:rsid w:val="00343CDE"/>
    <w:rsid w:val="00346712"/>
    <w:rsid w:val="0035706E"/>
    <w:rsid w:val="00411849"/>
    <w:rsid w:val="00450EF9"/>
    <w:rsid w:val="00474398"/>
    <w:rsid w:val="004914A6"/>
    <w:rsid w:val="004A69DA"/>
    <w:rsid w:val="00514151"/>
    <w:rsid w:val="005E1921"/>
    <w:rsid w:val="00606345"/>
    <w:rsid w:val="0072209E"/>
    <w:rsid w:val="0078634C"/>
    <w:rsid w:val="007909F2"/>
    <w:rsid w:val="007A5C70"/>
    <w:rsid w:val="00826240"/>
    <w:rsid w:val="0087340D"/>
    <w:rsid w:val="00911C7C"/>
    <w:rsid w:val="00926BE8"/>
    <w:rsid w:val="009753D7"/>
    <w:rsid w:val="009D4EBE"/>
    <w:rsid w:val="00A41A49"/>
    <w:rsid w:val="00AF5194"/>
    <w:rsid w:val="00AF54D3"/>
    <w:rsid w:val="00B04D89"/>
    <w:rsid w:val="00B167D7"/>
    <w:rsid w:val="00B329D1"/>
    <w:rsid w:val="00B37D64"/>
    <w:rsid w:val="00BD6488"/>
    <w:rsid w:val="00C410B8"/>
    <w:rsid w:val="00C74A0E"/>
    <w:rsid w:val="00CC54B0"/>
    <w:rsid w:val="00D01C21"/>
    <w:rsid w:val="00D311F1"/>
    <w:rsid w:val="00D563F2"/>
    <w:rsid w:val="00D64C8A"/>
    <w:rsid w:val="00D64F78"/>
    <w:rsid w:val="00D76074"/>
    <w:rsid w:val="00D77695"/>
    <w:rsid w:val="00D904CC"/>
    <w:rsid w:val="00D9595C"/>
    <w:rsid w:val="00DD11D8"/>
    <w:rsid w:val="00E5051A"/>
    <w:rsid w:val="00E603A8"/>
    <w:rsid w:val="00EA7B1F"/>
    <w:rsid w:val="00F233C2"/>
    <w:rsid w:val="00F5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styleId="a9">
    <w:name w:val="Title"/>
    <w:basedOn w:val="a"/>
    <w:link w:val="aa"/>
    <w:qFormat/>
    <w:rsid w:val="00EA7B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EA7B1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7772-BCE5-427B-BF46-A709522F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Uz</cp:lastModifiedBy>
  <cp:revision>11</cp:revision>
  <dcterms:created xsi:type="dcterms:W3CDTF">2022-09-29T08:21:00Z</dcterms:created>
  <dcterms:modified xsi:type="dcterms:W3CDTF">2022-12-26T02:42:00Z</dcterms:modified>
</cp:coreProperties>
</file>